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B" w:rsidRDefault="0050565B" w:rsidP="00167E28">
      <w:pPr>
        <w:pStyle w:val="ab"/>
        <w:rPr>
          <w:b/>
          <w:szCs w:val="28"/>
        </w:rPr>
      </w:pPr>
    </w:p>
    <w:p w:rsidR="0050565B" w:rsidRDefault="0050565B" w:rsidP="00167E28">
      <w:pPr>
        <w:pStyle w:val="ab"/>
        <w:rPr>
          <w:b/>
          <w:szCs w:val="28"/>
        </w:rPr>
      </w:pPr>
    </w:p>
    <w:p w:rsidR="0050565B" w:rsidRDefault="0050565B" w:rsidP="00167E28">
      <w:pPr>
        <w:pStyle w:val="ab"/>
        <w:rPr>
          <w:b/>
          <w:szCs w:val="28"/>
        </w:rPr>
      </w:pPr>
    </w:p>
    <w:p w:rsidR="0050565B" w:rsidRDefault="0050565B" w:rsidP="00167E28">
      <w:pPr>
        <w:pStyle w:val="ab"/>
        <w:rPr>
          <w:b/>
          <w:szCs w:val="28"/>
        </w:rPr>
      </w:pPr>
    </w:p>
    <w:p w:rsidR="0050565B" w:rsidRDefault="0050565B" w:rsidP="00167E28">
      <w:pPr>
        <w:pStyle w:val="ab"/>
        <w:rPr>
          <w:b/>
          <w:szCs w:val="28"/>
        </w:rPr>
      </w:pPr>
    </w:p>
    <w:p w:rsidR="00167E28" w:rsidRDefault="00167E28" w:rsidP="00167E28">
      <w:pPr>
        <w:pStyle w:val="ab"/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                  РЕШЕНИЕ</w:t>
      </w:r>
    </w:p>
    <w:p w:rsidR="00167E28" w:rsidRDefault="0050565B" w:rsidP="00167E28">
      <w:pPr>
        <w:pStyle w:val="ab"/>
        <w:ind w:left="-540" w:firstLine="180"/>
      </w:pPr>
      <w:r>
        <w:t xml:space="preserve"> 16 </w:t>
      </w:r>
      <w:r w:rsidR="00167E28">
        <w:t xml:space="preserve">  сентябрь  2022 </w:t>
      </w:r>
      <w:proofErr w:type="spellStart"/>
      <w:r w:rsidR="00167E28">
        <w:t>й</w:t>
      </w:r>
      <w:proofErr w:type="spellEnd"/>
      <w:r w:rsidR="00167E28">
        <w:t xml:space="preserve">  </w:t>
      </w:r>
      <w:r>
        <w:t xml:space="preserve">                           № 185/38                        16 </w:t>
      </w:r>
      <w:r w:rsidR="00167E28">
        <w:t xml:space="preserve"> сентября  2022 г.</w:t>
      </w:r>
    </w:p>
    <w:p w:rsidR="00167E28" w:rsidRDefault="00167E28" w:rsidP="00167E28">
      <w:pPr>
        <w:pStyle w:val="ab"/>
        <w:ind w:left="-540" w:firstLine="180"/>
      </w:pPr>
    </w:p>
    <w:p w:rsidR="00167E28" w:rsidRDefault="00167E28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  <w:r w:rsidR="00167E28">
        <w:rPr>
          <w:rFonts w:ascii="Times New Roman" w:hAnsi="Times New Roman" w:cs="Times New Roman"/>
          <w:b/>
          <w:sz w:val="28"/>
          <w:szCs w:val="28"/>
        </w:rPr>
        <w:t>.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E8">
        <w:rPr>
          <w:rFonts w:ascii="Times New Roman" w:hAnsi="Times New Roman" w:cs="Times New Roman"/>
          <w:sz w:val="26"/>
          <w:szCs w:val="26"/>
        </w:rPr>
        <w:t xml:space="preserve">В соответствии со статьями 7, 43 Федерального закона от 06.10.2003 № 131-ФЗ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Федеральным законом от 28.12.2013 № 443-ФЗ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19.11.2014 № 1221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</w:t>
      </w:r>
      <w:proofErr w:type="gramEnd"/>
      <w:r w:rsidRPr="00F072E8">
        <w:rPr>
          <w:rFonts w:ascii="Times New Roman" w:hAnsi="Times New Roman" w:cs="Times New Roman"/>
          <w:sz w:val="26"/>
          <w:szCs w:val="26"/>
        </w:rPr>
        <w:t xml:space="preserve"> адресов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2E5FF9">
        <w:rPr>
          <w:rFonts w:ascii="Times New Roman" w:hAnsi="Times New Roman" w:cs="Times New Roman"/>
          <w:sz w:val="26"/>
          <w:szCs w:val="26"/>
        </w:rPr>
        <w:t>Кармановский</w:t>
      </w:r>
      <w:proofErr w:type="spellEnd"/>
      <w:r w:rsidR="00F072E8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072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C0187" w:rsidRPr="00F072E8">
        <w:rPr>
          <w:rFonts w:ascii="Times New Roman" w:hAnsi="Times New Roman" w:cs="Times New Roman"/>
          <w:sz w:val="26"/>
          <w:szCs w:val="26"/>
        </w:rPr>
        <w:t>района</w:t>
      </w:r>
      <w:r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072E8">
        <w:rPr>
          <w:rFonts w:ascii="Times New Roman" w:hAnsi="Times New Roman" w:cs="Times New Roman"/>
          <w:sz w:val="26"/>
          <w:szCs w:val="26"/>
        </w:rPr>
        <w:t xml:space="preserve"> Республики Башкортостан, Совет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2E5FF9">
        <w:rPr>
          <w:rFonts w:ascii="Times New Roman" w:hAnsi="Times New Roman" w:cs="Times New Roman"/>
          <w:sz w:val="26"/>
          <w:szCs w:val="26"/>
        </w:rPr>
        <w:t>Кармановский</w:t>
      </w:r>
      <w:proofErr w:type="spellEnd"/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РЕШИЛ</w:t>
      </w:r>
      <w:r w:rsidRPr="00F072E8">
        <w:rPr>
          <w:rFonts w:ascii="Times New Roman" w:hAnsi="Times New Roman" w:cs="Times New Roman"/>
          <w:sz w:val="26"/>
          <w:szCs w:val="26"/>
        </w:rPr>
        <w:t>:</w:t>
      </w: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2E5FF9">
        <w:rPr>
          <w:rFonts w:ascii="Times New Roman" w:hAnsi="Times New Roman" w:cs="Times New Roman"/>
          <w:sz w:val="26"/>
          <w:szCs w:val="26"/>
        </w:rPr>
        <w:t>Кармановский</w:t>
      </w:r>
      <w:proofErr w:type="spellEnd"/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F072E8">
        <w:rPr>
          <w:rFonts w:ascii="Times New Roman" w:hAnsi="Times New Roman" w:cs="Times New Roman"/>
          <w:sz w:val="26"/>
          <w:szCs w:val="26"/>
        </w:rPr>
        <w:t>Респ</w:t>
      </w:r>
      <w:r w:rsidR="00B04505" w:rsidRPr="00F072E8">
        <w:rPr>
          <w:rFonts w:ascii="Times New Roman" w:hAnsi="Times New Roman" w:cs="Times New Roman"/>
          <w:sz w:val="26"/>
          <w:szCs w:val="26"/>
        </w:rPr>
        <w:t>ублики Башкортостан 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B04505" w:rsidRPr="00F072E8">
        <w:rPr>
          <w:rFonts w:ascii="Times New Roman" w:hAnsi="Times New Roman" w:cs="Times New Roman"/>
          <w:sz w:val="26"/>
          <w:szCs w:val="26"/>
        </w:rPr>
        <w:t>риложение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D84C9F" w:rsidRPr="00F072E8">
        <w:rPr>
          <w:rFonts w:ascii="Times New Roman" w:hAnsi="Times New Roman" w:cs="Times New Roman"/>
          <w:sz w:val="26"/>
          <w:szCs w:val="26"/>
        </w:rPr>
        <w:t>1</w:t>
      </w:r>
      <w:r w:rsidRPr="00F072E8">
        <w:rPr>
          <w:rFonts w:ascii="Times New Roman" w:hAnsi="Times New Roman" w:cs="Times New Roman"/>
          <w:sz w:val="26"/>
          <w:szCs w:val="26"/>
        </w:rPr>
        <w:t>).</w:t>
      </w:r>
    </w:p>
    <w:p w:rsidR="00327635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2</w:t>
      </w:r>
      <w:r w:rsidR="00327635" w:rsidRPr="00F072E8">
        <w:rPr>
          <w:rFonts w:ascii="Times New Roman" w:hAnsi="Times New Roman" w:cs="Times New Roman"/>
          <w:sz w:val="26"/>
          <w:szCs w:val="26"/>
        </w:rPr>
        <w:t>. При</w:t>
      </w:r>
      <w:r w:rsidR="000D6D01" w:rsidRPr="00F072E8">
        <w:rPr>
          <w:rFonts w:ascii="Times New Roman" w:hAnsi="Times New Roman" w:cs="Times New Roman"/>
          <w:sz w:val="26"/>
          <w:szCs w:val="26"/>
        </w:rPr>
        <w:t>своение адреса объекту адресации</w:t>
      </w:r>
      <w:r w:rsidR="00327635" w:rsidRPr="00F072E8">
        <w:rPr>
          <w:rFonts w:ascii="Times New Roman" w:hAnsi="Times New Roman" w:cs="Times New Roman"/>
          <w:sz w:val="26"/>
          <w:szCs w:val="26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3</w:t>
      </w:r>
      <w:r w:rsidR="00EF0553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C45C5E" w:rsidRPr="00F072E8">
        <w:rPr>
          <w:rFonts w:ascii="Times New Roman" w:hAnsi="Times New Roman" w:cs="Times New Roman"/>
          <w:sz w:val="26"/>
          <w:szCs w:val="26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2E5FF9">
        <w:rPr>
          <w:rFonts w:ascii="Times New Roman" w:hAnsi="Times New Roman" w:cs="Times New Roman"/>
          <w:sz w:val="26"/>
          <w:szCs w:val="26"/>
        </w:rPr>
        <w:t>Кармановский</w:t>
      </w:r>
      <w:proofErr w:type="spellEnd"/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D84C9F" w:rsidRPr="00F072E8">
        <w:rPr>
          <w:rFonts w:ascii="Times New Roman" w:hAnsi="Times New Roman" w:cs="Times New Roman"/>
          <w:sz w:val="26"/>
          <w:szCs w:val="26"/>
        </w:rPr>
        <w:t>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D84C9F" w:rsidRPr="00F072E8">
        <w:rPr>
          <w:rFonts w:ascii="Times New Roman" w:hAnsi="Times New Roman" w:cs="Times New Roman"/>
          <w:sz w:val="26"/>
          <w:szCs w:val="26"/>
        </w:rPr>
        <w:t>2)</w:t>
      </w:r>
      <w:r w:rsidR="005F1E71" w:rsidRPr="00F072E8">
        <w:rPr>
          <w:rFonts w:ascii="Times New Roman" w:hAnsi="Times New Roman" w:cs="Times New Roman"/>
          <w:sz w:val="26"/>
          <w:szCs w:val="26"/>
        </w:rPr>
        <w:t>.</w:t>
      </w:r>
    </w:p>
    <w:p w:rsidR="00F072E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4</w:t>
      </w:r>
      <w:r w:rsidR="00AD1148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2E5FF9">
        <w:rPr>
          <w:rFonts w:ascii="Times New Roman" w:eastAsia="Calibri" w:hAnsi="Times New Roman" w:cs="Times New Roman"/>
          <w:sz w:val="26"/>
          <w:szCs w:val="26"/>
        </w:rPr>
        <w:t>Кармановский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  сельсовет муниципального района Янаульский район Республики</w:t>
      </w:r>
      <w:r w:rsidR="002E5FF9">
        <w:rPr>
          <w:rFonts w:ascii="Times New Roman" w:eastAsia="Calibri" w:hAnsi="Times New Roman" w:cs="Times New Roman"/>
          <w:sz w:val="26"/>
          <w:szCs w:val="26"/>
        </w:rPr>
        <w:t xml:space="preserve"> Башкортостан, по адресу: 452810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, Республика Башкортост</w:t>
      </w:r>
      <w:r w:rsidR="002E5FF9">
        <w:rPr>
          <w:rFonts w:ascii="Times New Roman" w:eastAsia="Calibri" w:hAnsi="Times New Roman" w:cs="Times New Roman"/>
          <w:sz w:val="26"/>
          <w:szCs w:val="26"/>
        </w:rPr>
        <w:t xml:space="preserve">ан, </w:t>
      </w:r>
      <w:proofErr w:type="spellStart"/>
      <w:r w:rsidR="002E5FF9">
        <w:rPr>
          <w:rFonts w:ascii="Times New Roman" w:eastAsia="Calibri" w:hAnsi="Times New Roman" w:cs="Times New Roman"/>
          <w:sz w:val="26"/>
          <w:szCs w:val="26"/>
        </w:rPr>
        <w:t>Янаульский</w:t>
      </w:r>
      <w:proofErr w:type="spellEnd"/>
      <w:r w:rsidR="002E5FF9">
        <w:rPr>
          <w:rFonts w:ascii="Times New Roman" w:eastAsia="Calibri" w:hAnsi="Times New Roman" w:cs="Times New Roman"/>
          <w:sz w:val="26"/>
          <w:szCs w:val="26"/>
        </w:rPr>
        <w:t xml:space="preserve"> район, с. Карманово, ул. Калинина, д.2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2 и разместить на официальном  сайте  сельского поселения </w:t>
      </w:r>
      <w:proofErr w:type="spellStart"/>
      <w:r w:rsidR="002E5FF9">
        <w:rPr>
          <w:rFonts w:ascii="Times New Roman" w:eastAsia="Calibri" w:hAnsi="Times New Roman" w:cs="Times New Roman"/>
          <w:sz w:val="26"/>
          <w:szCs w:val="26"/>
        </w:rPr>
        <w:t>Кармановский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 сельсовет муниципального района </w:t>
      </w:r>
      <w:proofErr w:type="spellStart"/>
      <w:r w:rsidR="00F072E8" w:rsidRPr="00F072E8">
        <w:rPr>
          <w:rFonts w:ascii="Times New Roman" w:eastAsia="Calibri" w:hAnsi="Times New Roman" w:cs="Times New Roman"/>
          <w:sz w:val="26"/>
          <w:szCs w:val="26"/>
        </w:rPr>
        <w:t>Янаульский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по адресу: </w:t>
      </w:r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:</w:t>
      </w:r>
      <w:r w:rsidR="002E5FF9">
        <w:rPr>
          <w:rFonts w:ascii="Times New Roman" w:eastAsia="Calibri" w:hAnsi="Times New Roman" w:cs="Times New Roman"/>
          <w:sz w:val="26"/>
          <w:szCs w:val="26"/>
          <w:lang w:val="en-US"/>
        </w:rPr>
        <w:t>sp</w:t>
      </w:r>
      <w:r w:rsidR="002E5FF9" w:rsidRPr="002E5FF9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2E5FF9">
        <w:rPr>
          <w:rFonts w:ascii="Times New Roman" w:eastAsia="Calibri" w:hAnsi="Times New Roman" w:cs="Times New Roman"/>
          <w:sz w:val="26"/>
          <w:szCs w:val="26"/>
          <w:lang w:val="en-US"/>
        </w:rPr>
        <w:t>karmanovo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114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5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1148" w:rsidRPr="00F072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1148" w:rsidRPr="00F072E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327635" w:rsidRPr="00F072E8" w:rsidRDefault="00327635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D01" w:rsidRPr="00AE37FF" w:rsidRDefault="000D6D01" w:rsidP="0016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Default="000D6D01" w:rsidP="0016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167E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37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E5FF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2E5FF9">
        <w:rPr>
          <w:rFonts w:ascii="Times New Roman" w:hAnsi="Times New Roman" w:cs="Times New Roman"/>
          <w:sz w:val="28"/>
          <w:szCs w:val="28"/>
        </w:rPr>
        <w:t>Чехоев</w:t>
      </w:r>
      <w:proofErr w:type="spellEnd"/>
    </w:p>
    <w:p w:rsidR="00167E28" w:rsidRPr="00AE37FF" w:rsidRDefault="00167E28" w:rsidP="0016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A440BC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spacing w:val="2"/>
          <w:sz w:val="24"/>
          <w:szCs w:val="24"/>
        </w:rPr>
        <w:t>Кармановский</w:t>
      </w:r>
      <w:proofErr w:type="spellEnd"/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</w:t>
      </w:r>
      <w:proofErr w:type="gramStart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6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5BDC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 года </w:t>
      </w:r>
      <w:r w:rsidR="0050565B">
        <w:rPr>
          <w:rFonts w:ascii="Times New Roman" w:eastAsia="Times New Roman" w:hAnsi="Times New Roman" w:cs="Times New Roman"/>
          <w:spacing w:val="2"/>
          <w:sz w:val="24"/>
          <w:szCs w:val="24"/>
        </w:rPr>
        <w:t>№185 /38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Кармановский</w:t>
      </w:r>
      <w:proofErr w:type="spellEnd"/>
      <w:r w:rsidR="00A440BC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сельсовет муниципального района </w:t>
      </w:r>
      <w:r w:rsidR="00164CB3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 Республики Башкортостан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Pr="00496D8E">
        <w:rPr>
          <w:rFonts w:ascii="Times New Roman" w:hAnsi="Times New Roman" w:cs="Times New Roman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Задачами настоящих Правил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 открытость содержащихся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ГАР сведений об адресах.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право хозяйственного ведения;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право оперативного управления;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право пожизненно наследуемого владения;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право постоянного (бессрочного) пользования.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уполномоченный на подачу такого заявления, принятым решением общего собрания членов такого товарищества.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и)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машино-место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элементов, используемых в границах населенных пунктов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Перечень структуры адреса) (Приложение).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понятия, используемые в Регламенте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Для целей настоящих Правил используются следующие основные понятия: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Государственный адресный реестр (ГАР)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государственный информационный ресурс, содержащий сведения об адресах;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Федеральная информационная адресная система (ФИАС)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Муниципальный адресный реестр (МАР)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объекта, а также наименования и переименования адресных элементов;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Объект адресации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 объект недвижимости (земельный участок, здание, сооружение, строение, помещение,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машино-место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расположенные на землях населенных пунктов;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Структура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последовательность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Реквизит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часть адреса, описывающая местоположение объекта адресации на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Назначение объекта недвижимости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Адресная справка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правовой акт, подтверждающий предварительный адрес, существующий адрес и т.п.;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Регистрация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Аннулирование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исключению записи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ГАР;</w:t>
      </w: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Нормализация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Дежурный адресный план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Оператор ФИАС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Организационное взаимодействие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Росреестр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), осуществляется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действующего федерально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Распределение полномочий и обязанностей при ведении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утверждается решением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указанием примерных временных периодов осуществляются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 решения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соответствии с федеральным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3.3. Информационно-консультационное сопровождение ведения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 №______.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Функции адреса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4.1. Адрес объекта адресации выполняет следующие функции: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Идентификация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Обозначение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Пространственная привязка объекта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перехода к нормализованным адресам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сведений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настоящих Правил;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размещаются ранее не внесенные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сведений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адресах, присвоенных объектам адресации до дня вступления в законную силу ФЗ № 443-ФЗ.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5.2. Вопросами Нормализации адресов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Перечню структуры адреса;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Мероприятия по Нормализации адресов  включают в себя: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сбор сведений об объектах адресации в границах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анализ документов территориального планирования, Правил землепользования и застройки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б) сокращенного наименования (при наличии);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в) имеющиеся альтернативные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а также сведений об адресах и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Перечню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 случае выявления наименований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Перечня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7) внесение изменений в сведения ГАР с использованием ФИАС по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сельскому поселению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подлежат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аннулированию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адресации объектов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Адресация объектов производится в следующих случаях:</w:t>
      </w:r>
    </w:p>
    <w:p w:rsidR="004402BD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формировании земельных участков;</w:t>
      </w:r>
    </w:p>
    <w:p w:rsidR="000D6D01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права собственности на объекты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изменении вида разрешенного использования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объединении объектов недвижимости в единый комплекс;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уточнении адреса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 иных случаях в соответствии с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производится адресация в отношении: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помещений в зданиях, пристроек к зданиям;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объектов вспомогательного назначения (гаражей,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хозблоков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Утверждение акта присвоения адреса объекту адресации производится Главой администрации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прием заявления и экспертиза представленных заявителем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обследование территории объекта адресации с выездом на место и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фотофиксацией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и постоянный (статус адреса).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6.5.1. Предварительный адрес присваивается вновь формируемым земельным участкам.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6.5.2. Постоянный адрес присваивается существующим объектам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6.7. Аннулирование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снос (разрушение) здания, сооружения,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снятие земельного участка с государственного кадастрового учета;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6.9. Изменение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переименования элементов улично-дорожной сети;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разделения объектов недвижимости на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упорядочение застройки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в результате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6.10. В случае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урегулирования споров возникающих в ходе реализации настоящих Правил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proofErr w:type="spellStart"/>
      <w:r w:rsidR="002E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Кармановский</w:t>
      </w:r>
      <w:proofErr w:type="spellEnd"/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Заключительные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8.1. Настоящие Правила вступают в силу с момента утверждения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8.2. Все изменения и дополнения в настоящие Правила в установленном порядке могут бы</w:t>
      </w:r>
      <w:r w:rsidR="00AE37FF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ть внесены по инициативе органа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местного самоуправления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43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</w:tblGrid>
      <w:tr w:rsidR="003477D5" w:rsidTr="002E5FF9">
        <w:trPr>
          <w:trHeight w:val="2001"/>
        </w:trPr>
        <w:tc>
          <w:tcPr>
            <w:tcW w:w="4319" w:type="dxa"/>
          </w:tcPr>
          <w:p w:rsidR="003477D5" w:rsidRDefault="003477D5" w:rsidP="0032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proofErr w:type="spellStart"/>
            <w:r w:rsidR="002E5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Кармановский</w:t>
            </w:r>
            <w:proofErr w:type="spellEnd"/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3477D5" w:rsidRDefault="003477D5" w:rsidP="0032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Default="003477D5" w:rsidP="0004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 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185 </w:t>
            </w:r>
            <w:r w:rsidR="002E5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0D6D01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 w:rsidR="002E5FF9">
        <w:rPr>
          <w:rFonts w:ascii="Times New Roman" w:hAnsi="Times New Roman" w:cs="Times New Roman"/>
          <w:sz w:val="26"/>
          <w:szCs w:val="26"/>
        </w:rPr>
        <w:t>Кармановский</w:t>
      </w:r>
      <w:proofErr w:type="spellEnd"/>
      <w:r w:rsidR="0060664B">
        <w:rPr>
          <w:rFonts w:ascii="Times New Roman" w:hAnsi="Times New Roman" w:cs="Times New Roman"/>
          <w:sz w:val="26"/>
          <w:szCs w:val="26"/>
        </w:rPr>
        <w:t xml:space="preserve"> </w:t>
      </w:r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/>
      </w:tblPr>
      <w:tblGrid>
        <w:gridCol w:w="671"/>
        <w:gridCol w:w="1694"/>
        <w:gridCol w:w="2093"/>
        <w:gridCol w:w="2258"/>
        <w:gridCol w:w="3598"/>
      </w:tblGrid>
      <w:tr w:rsidR="00322A28" w:rsidRPr="003477D5" w:rsidTr="00322A28">
        <w:tc>
          <w:tcPr>
            <w:tcW w:w="671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94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093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258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598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322A28" w:rsidRPr="003477D5" w:rsidTr="00322A28">
        <w:tc>
          <w:tcPr>
            <w:tcW w:w="671" w:type="dxa"/>
          </w:tcPr>
          <w:p w:rsidR="00040B2F" w:rsidRPr="003477D5" w:rsidRDefault="00040B2F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040B2F" w:rsidRPr="003477D5" w:rsidRDefault="00040B2F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093" w:type="dxa"/>
          </w:tcPr>
          <w:p w:rsidR="00040B2F" w:rsidRPr="003477D5" w:rsidRDefault="00040B2F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040B2F" w:rsidRPr="00040B2F" w:rsidRDefault="00040B2F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3598" w:type="dxa"/>
          </w:tcPr>
          <w:p w:rsidR="00040B2F" w:rsidRPr="003477D5" w:rsidRDefault="00322A28" w:rsidP="00260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6066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Гаражная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Коммунаров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5D7AF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FC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093" w:type="dxa"/>
          </w:tcPr>
          <w:p w:rsidR="00322A28" w:rsidRPr="003477D5" w:rsidRDefault="00322A28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1C335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35C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35C">
              <w:rPr>
                <w:rFonts w:ascii="Times New Roman" w:hAnsi="Times New Roman" w:cs="Times New Roman"/>
                <w:sz w:val="26"/>
                <w:szCs w:val="26"/>
              </w:rPr>
              <w:t>2.0.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04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093" w:type="dxa"/>
          </w:tcPr>
          <w:p w:rsidR="00322A28" w:rsidRPr="003477D5" w:rsidRDefault="00322A28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093" w:type="dxa"/>
          </w:tcPr>
          <w:p w:rsidR="00322A28" w:rsidRPr="003477D5" w:rsidRDefault="00322A28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Радужная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 xml:space="preserve">Салавата </w:t>
            </w:r>
            <w:proofErr w:type="spellStart"/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 xml:space="preserve"> Степная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22A28" w:rsidRPr="003477D5" w:rsidRDefault="00322A28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2F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040B2F">
            <w:pPr>
              <w:jc w:val="center"/>
            </w:pP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2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22A28" w:rsidRPr="003477D5" w:rsidRDefault="00322A28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040B2F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Янаульская</w:t>
            </w:r>
            <w:proofErr w:type="spellEnd"/>
          </w:p>
        </w:tc>
        <w:tc>
          <w:tcPr>
            <w:tcW w:w="3598" w:type="dxa"/>
          </w:tcPr>
          <w:p w:rsidR="00322A28" w:rsidRPr="003477D5" w:rsidRDefault="00322A28" w:rsidP="0032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1C335C" w:rsidRPr="003477D5" w:rsidRDefault="001C335C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1C335C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093" w:type="dxa"/>
            <w:vAlign w:val="bottom"/>
          </w:tcPr>
          <w:p w:rsidR="001C335C" w:rsidRPr="003477D5" w:rsidRDefault="001C335C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  <w:vAlign w:val="bottom"/>
          </w:tcPr>
          <w:p w:rsidR="001C335C" w:rsidRPr="00040B2F" w:rsidRDefault="00322A28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Дорожная</w:t>
            </w:r>
          </w:p>
        </w:tc>
        <w:tc>
          <w:tcPr>
            <w:tcW w:w="3598" w:type="dxa"/>
            <w:vAlign w:val="bottom"/>
          </w:tcPr>
          <w:p w:rsidR="001C335C" w:rsidRPr="003477D5" w:rsidRDefault="00322A28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станции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  <w:vAlign w:val="bottom"/>
          </w:tcPr>
          <w:p w:rsidR="00322A28" w:rsidRPr="003477D5" w:rsidRDefault="00322A28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Железнодорожная</w:t>
            </w:r>
          </w:p>
        </w:tc>
        <w:tc>
          <w:tcPr>
            <w:tcW w:w="3598" w:type="dxa"/>
            <w:vAlign w:val="bottom"/>
          </w:tcPr>
          <w:p w:rsidR="00322A28" w:rsidRPr="003477D5" w:rsidRDefault="00322A28" w:rsidP="00322A2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станции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1C335C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093" w:type="dxa"/>
            <w:vAlign w:val="bottom"/>
          </w:tcPr>
          <w:p w:rsidR="00322A28" w:rsidRPr="003477D5" w:rsidRDefault="00322A28" w:rsidP="00322A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  <w:vAlign w:val="bottom"/>
          </w:tcPr>
          <w:p w:rsidR="00322A28" w:rsidRPr="003477D5" w:rsidRDefault="00322A28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Космическая</w:t>
            </w:r>
          </w:p>
        </w:tc>
        <w:tc>
          <w:tcPr>
            <w:tcW w:w="3598" w:type="dxa"/>
            <w:vAlign w:val="bottom"/>
          </w:tcPr>
          <w:p w:rsidR="00322A28" w:rsidRPr="003477D5" w:rsidRDefault="00322A28" w:rsidP="00322A2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станции Карманово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Pr="003477D5" w:rsidRDefault="00322A28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093" w:type="dxa"/>
          </w:tcPr>
          <w:p w:rsidR="00322A28" w:rsidRDefault="00322A28" w:rsidP="00322A28">
            <w:pPr>
              <w:jc w:val="center"/>
            </w:pPr>
            <w:r w:rsidRPr="00FE6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322A28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</w:p>
        </w:tc>
        <w:tc>
          <w:tcPr>
            <w:tcW w:w="3598" w:type="dxa"/>
            <w:vAlign w:val="bottom"/>
          </w:tcPr>
          <w:p w:rsidR="00322A28" w:rsidRPr="003477D5" w:rsidRDefault="00322A28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322A28">
            <w:pPr>
              <w:jc w:val="center"/>
            </w:pP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22A28" w:rsidRDefault="00322A28" w:rsidP="00322A28">
            <w:pPr>
              <w:jc w:val="center"/>
            </w:pPr>
            <w:r w:rsidRPr="00FE6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322A28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3598" w:type="dxa"/>
            <w:vAlign w:val="bottom"/>
          </w:tcPr>
          <w:p w:rsidR="00322A28" w:rsidRPr="003477D5" w:rsidRDefault="00322A28" w:rsidP="00322A2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322A28">
            <w:pPr>
              <w:jc w:val="center"/>
            </w:pP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22A28" w:rsidRDefault="00322A28" w:rsidP="00322A2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</w:t>
            </w:r>
          </w:p>
        </w:tc>
        <w:tc>
          <w:tcPr>
            <w:tcW w:w="2258" w:type="dxa"/>
          </w:tcPr>
          <w:p w:rsidR="00322A28" w:rsidRPr="00322A28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3598" w:type="dxa"/>
            <w:vAlign w:val="bottom"/>
          </w:tcPr>
          <w:p w:rsidR="00322A28" w:rsidRPr="003477D5" w:rsidRDefault="00322A28" w:rsidP="00322A2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322A28" w:rsidRPr="003477D5" w:rsidTr="00322A28">
        <w:tc>
          <w:tcPr>
            <w:tcW w:w="671" w:type="dxa"/>
          </w:tcPr>
          <w:p w:rsidR="00322A28" w:rsidRPr="003477D5" w:rsidRDefault="00322A28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322A28" w:rsidRDefault="00322A28" w:rsidP="00322A28">
            <w:pPr>
              <w:jc w:val="center"/>
            </w:pP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2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22A28" w:rsidRDefault="00322A28" w:rsidP="00322A28">
            <w:pPr>
              <w:jc w:val="center"/>
            </w:pPr>
            <w:r w:rsidRPr="00FE6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322A28" w:rsidRPr="00322A28" w:rsidRDefault="00322A28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3598" w:type="dxa"/>
            <w:vAlign w:val="bottom"/>
          </w:tcPr>
          <w:p w:rsidR="00322A28" w:rsidRPr="003477D5" w:rsidRDefault="00322A28" w:rsidP="00322A2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9B6023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Default="004A09B9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2093" w:type="dxa"/>
          </w:tcPr>
          <w:p w:rsidR="004A09B9" w:rsidRPr="00E45745" w:rsidRDefault="004A09B9" w:rsidP="00322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598" w:type="dxa"/>
            <w:vAlign w:val="bottom"/>
          </w:tcPr>
          <w:p w:rsidR="004A09B9" w:rsidRPr="003477D5" w:rsidRDefault="004A09B9" w:rsidP="00EC3DEE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322A28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Pr="005128BE" w:rsidRDefault="004A09B9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2093" w:type="dxa"/>
          </w:tcPr>
          <w:p w:rsidR="004A09B9" w:rsidRDefault="004A09B9" w:rsidP="00322A28">
            <w:pPr>
              <w:jc w:val="center"/>
            </w:pPr>
            <w:r w:rsidRPr="00E4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</w:p>
        </w:tc>
        <w:tc>
          <w:tcPr>
            <w:tcW w:w="3598" w:type="dxa"/>
          </w:tcPr>
          <w:p w:rsidR="004A09B9" w:rsidRDefault="004A09B9">
            <w:r w:rsidRPr="008A65E8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322A28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Pr="005128BE" w:rsidRDefault="004A09B9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5.0.</w:t>
            </w:r>
          </w:p>
        </w:tc>
        <w:tc>
          <w:tcPr>
            <w:tcW w:w="2093" w:type="dxa"/>
          </w:tcPr>
          <w:p w:rsidR="004A09B9" w:rsidRDefault="004A09B9" w:rsidP="00322A28">
            <w:pPr>
              <w:jc w:val="center"/>
            </w:pPr>
            <w:r w:rsidRPr="00E4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598" w:type="dxa"/>
          </w:tcPr>
          <w:p w:rsidR="004A09B9" w:rsidRDefault="004A09B9">
            <w:r w:rsidRPr="008A65E8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322A28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Pr="005128BE" w:rsidRDefault="004A09B9" w:rsidP="00EC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093" w:type="dxa"/>
          </w:tcPr>
          <w:p w:rsidR="004A09B9" w:rsidRDefault="004A09B9" w:rsidP="00322A28">
            <w:pPr>
              <w:jc w:val="center"/>
            </w:pPr>
            <w:r w:rsidRPr="00E4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598" w:type="dxa"/>
          </w:tcPr>
          <w:p w:rsidR="004A09B9" w:rsidRDefault="004A09B9">
            <w:r w:rsidRPr="008A65E8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322A28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Pr="005128BE" w:rsidRDefault="004A09B9" w:rsidP="00EC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093" w:type="dxa"/>
          </w:tcPr>
          <w:p w:rsidR="004A09B9" w:rsidRDefault="004A09B9" w:rsidP="00322A28">
            <w:pPr>
              <w:jc w:val="center"/>
            </w:pPr>
            <w:r w:rsidRPr="00E4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</w:p>
        </w:tc>
        <w:tc>
          <w:tcPr>
            <w:tcW w:w="3598" w:type="dxa"/>
          </w:tcPr>
          <w:p w:rsidR="004A09B9" w:rsidRDefault="004A09B9">
            <w:r w:rsidRPr="008A65E8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  <w:tr w:rsidR="004A09B9" w:rsidRPr="003477D5" w:rsidTr="00322A28">
        <w:tc>
          <w:tcPr>
            <w:tcW w:w="671" w:type="dxa"/>
          </w:tcPr>
          <w:p w:rsidR="004A09B9" w:rsidRPr="003477D5" w:rsidRDefault="004A09B9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A09B9" w:rsidRPr="005128BE" w:rsidRDefault="004A09B9" w:rsidP="0032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093" w:type="dxa"/>
          </w:tcPr>
          <w:p w:rsidR="004A09B9" w:rsidRDefault="004A09B9" w:rsidP="00322A28">
            <w:pPr>
              <w:jc w:val="center"/>
            </w:pPr>
            <w:r w:rsidRPr="00E4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258" w:type="dxa"/>
          </w:tcPr>
          <w:p w:rsidR="004A09B9" w:rsidRPr="00322A28" w:rsidRDefault="004A09B9" w:rsidP="0032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2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3598" w:type="dxa"/>
          </w:tcPr>
          <w:p w:rsidR="004A09B9" w:rsidRDefault="004A09B9">
            <w:r w:rsidRPr="008A65E8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Кумово</w:t>
            </w:r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3477D5">
          <w:headerReference w:type="default" r:id="rId8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443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</w:tblGrid>
      <w:tr w:rsidR="004402BD" w:rsidTr="002E5FF9">
        <w:trPr>
          <w:trHeight w:val="2562"/>
        </w:trPr>
        <w:tc>
          <w:tcPr>
            <w:tcW w:w="4438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proofErr w:type="spellStart"/>
            <w:r w:rsidR="002E5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Кармановский</w:t>
            </w:r>
            <w:proofErr w:type="spellEnd"/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4402BD" w:rsidP="0004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185 </w:t>
            </w:r>
            <w:r w:rsidR="002E5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5056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38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 xml:space="preserve">(сооружений), помещений, используемых в качестве реквизитов адреса </w:t>
      </w: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</w:t>
      </w:r>
      <w:proofErr w:type="gramEnd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</w:t>
      </w:r>
      <w:proofErr w:type="gramEnd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Сокращение наименований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адресообразующих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  <w:proofErr w:type="gramEnd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действующим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составляющее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4B" w:rsidRDefault="001D0F4B" w:rsidP="00140459">
      <w:pPr>
        <w:spacing w:after="0" w:line="240" w:lineRule="auto"/>
      </w:pPr>
      <w:r>
        <w:separator/>
      </w:r>
    </w:p>
  </w:endnote>
  <w:endnote w:type="continuationSeparator" w:id="0">
    <w:p w:rsidR="001D0F4B" w:rsidRDefault="001D0F4B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4B" w:rsidRDefault="001D0F4B" w:rsidP="00140459">
      <w:pPr>
        <w:spacing w:after="0" w:line="240" w:lineRule="auto"/>
      </w:pPr>
      <w:r>
        <w:separator/>
      </w:r>
    </w:p>
  </w:footnote>
  <w:footnote w:type="continuationSeparator" w:id="0">
    <w:p w:rsidR="001D0F4B" w:rsidRDefault="001D0F4B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994227"/>
      <w:docPartObj>
        <w:docPartGallery w:val="Page Numbers (Top of Page)"/>
        <w:docPartUnique/>
      </w:docPartObj>
    </w:sdtPr>
    <w:sdtContent>
      <w:p w:rsidR="00322A28" w:rsidRDefault="00FC37E5">
        <w:pPr>
          <w:pStyle w:val="a3"/>
          <w:jc w:val="center"/>
        </w:pPr>
        <w:fldSimple w:instr="PAGE   \* MERGEFORMAT">
          <w:r w:rsidR="0050565B">
            <w:rPr>
              <w:noProof/>
            </w:rPr>
            <w:t>13</w:t>
          </w:r>
        </w:fldSimple>
      </w:p>
    </w:sdtContent>
  </w:sdt>
  <w:p w:rsidR="00322A28" w:rsidRDefault="00322A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C3BFD"/>
    <w:multiLevelType w:val="hybridMultilevel"/>
    <w:tmpl w:val="513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78B4"/>
    <w:multiLevelType w:val="hybridMultilevel"/>
    <w:tmpl w:val="9A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C"/>
    <w:rsid w:val="00005B00"/>
    <w:rsid w:val="00037E37"/>
    <w:rsid w:val="00040B2F"/>
    <w:rsid w:val="00045BDC"/>
    <w:rsid w:val="000667C4"/>
    <w:rsid w:val="0008201B"/>
    <w:rsid w:val="000D6D01"/>
    <w:rsid w:val="00140459"/>
    <w:rsid w:val="00164CB3"/>
    <w:rsid w:val="0016599C"/>
    <w:rsid w:val="00167E28"/>
    <w:rsid w:val="00172B62"/>
    <w:rsid w:val="00197EDC"/>
    <w:rsid w:val="001C0187"/>
    <w:rsid w:val="001C335C"/>
    <w:rsid w:val="001D0F4B"/>
    <w:rsid w:val="001E6767"/>
    <w:rsid w:val="00202765"/>
    <w:rsid w:val="00260312"/>
    <w:rsid w:val="002D1984"/>
    <w:rsid w:val="002D5F65"/>
    <w:rsid w:val="002E5FF9"/>
    <w:rsid w:val="00322A28"/>
    <w:rsid w:val="00327635"/>
    <w:rsid w:val="003477D5"/>
    <w:rsid w:val="0035768E"/>
    <w:rsid w:val="003647C2"/>
    <w:rsid w:val="004051B0"/>
    <w:rsid w:val="004402BD"/>
    <w:rsid w:val="00450319"/>
    <w:rsid w:val="0048735C"/>
    <w:rsid w:val="0049187A"/>
    <w:rsid w:val="00496D8E"/>
    <w:rsid w:val="004A09B9"/>
    <w:rsid w:val="004B52B1"/>
    <w:rsid w:val="004C361F"/>
    <w:rsid w:val="004D1B77"/>
    <w:rsid w:val="0050565B"/>
    <w:rsid w:val="0059227F"/>
    <w:rsid w:val="005B111B"/>
    <w:rsid w:val="005D7AFC"/>
    <w:rsid w:val="005F1E71"/>
    <w:rsid w:val="0060664B"/>
    <w:rsid w:val="006717EF"/>
    <w:rsid w:val="006E25A1"/>
    <w:rsid w:val="0072667E"/>
    <w:rsid w:val="00771373"/>
    <w:rsid w:val="007E7EB1"/>
    <w:rsid w:val="008A0C17"/>
    <w:rsid w:val="008E46A7"/>
    <w:rsid w:val="009132B3"/>
    <w:rsid w:val="00934EE5"/>
    <w:rsid w:val="00966253"/>
    <w:rsid w:val="00991337"/>
    <w:rsid w:val="009A076B"/>
    <w:rsid w:val="00A02AB0"/>
    <w:rsid w:val="00A303BC"/>
    <w:rsid w:val="00A440BC"/>
    <w:rsid w:val="00A750BC"/>
    <w:rsid w:val="00A85506"/>
    <w:rsid w:val="00AB6012"/>
    <w:rsid w:val="00AD1148"/>
    <w:rsid w:val="00AE37FF"/>
    <w:rsid w:val="00B04505"/>
    <w:rsid w:val="00B260B8"/>
    <w:rsid w:val="00B71824"/>
    <w:rsid w:val="00BF3CA8"/>
    <w:rsid w:val="00C45C5E"/>
    <w:rsid w:val="00C468C0"/>
    <w:rsid w:val="00CE4B1E"/>
    <w:rsid w:val="00D16D9D"/>
    <w:rsid w:val="00D84C9F"/>
    <w:rsid w:val="00D940A3"/>
    <w:rsid w:val="00E021A2"/>
    <w:rsid w:val="00E456BA"/>
    <w:rsid w:val="00E505B3"/>
    <w:rsid w:val="00E5474F"/>
    <w:rsid w:val="00E82899"/>
    <w:rsid w:val="00EA65D6"/>
    <w:rsid w:val="00ED16D7"/>
    <w:rsid w:val="00EF0553"/>
    <w:rsid w:val="00EF75D5"/>
    <w:rsid w:val="00F072E8"/>
    <w:rsid w:val="00F66D1B"/>
    <w:rsid w:val="00F843DB"/>
    <w:rsid w:val="00FA1DC4"/>
    <w:rsid w:val="00FA7663"/>
    <w:rsid w:val="00FC37E5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8"/>
  </w:style>
  <w:style w:type="paragraph" w:styleId="1">
    <w:name w:val="heading 1"/>
    <w:basedOn w:val="a"/>
    <w:next w:val="a"/>
    <w:link w:val="10"/>
    <w:qFormat/>
    <w:rsid w:val="00167E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67E28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167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67E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9074-7CF8-4A92-ADEB-DFC5AF12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48</cp:revision>
  <cp:lastPrinted>2022-09-20T06:50:00Z</cp:lastPrinted>
  <dcterms:created xsi:type="dcterms:W3CDTF">2022-07-22T11:26:00Z</dcterms:created>
  <dcterms:modified xsi:type="dcterms:W3CDTF">2022-09-21T05:22:00Z</dcterms:modified>
</cp:coreProperties>
</file>